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0439F" w14:textId="1A400DA7" w:rsidR="00C63016" w:rsidRDefault="00C63016" w:rsidP="00C6301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AC6A4A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. Treffen des Arbeitskreises „Phytobakteriologie“</w:t>
      </w:r>
    </w:p>
    <w:p w14:paraId="35A920DD" w14:textId="2977C329" w:rsidR="00C63016" w:rsidRDefault="00C63016" w:rsidP="00C6301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der Deutschen Phytomedizinischen Gesellschaft e.V. in </w:t>
      </w:r>
      <w:r w:rsidR="00DE3AD9">
        <w:rPr>
          <w:b/>
          <w:bCs/>
          <w:sz w:val="28"/>
          <w:szCs w:val="28"/>
        </w:rPr>
        <w:t>Hohenheim</w:t>
      </w:r>
    </w:p>
    <w:p w14:paraId="6AE5FE2A" w14:textId="136B879A" w:rsidR="00C63016" w:rsidRDefault="00C63016" w:rsidP="00C63016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Dienstag, 1</w:t>
      </w:r>
      <w:r w:rsidR="00DE3AD9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>. September 202</w:t>
      </w:r>
      <w:r w:rsidR="00DE3AD9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 – Mittwoch, 1</w:t>
      </w:r>
      <w:r w:rsidR="00DE3AD9"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>. September 202</w:t>
      </w:r>
      <w:r w:rsidR="00DE3AD9">
        <w:rPr>
          <w:b/>
          <w:bCs/>
          <w:sz w:val="22"/>
          <w:szCs w:val="22"/>
        </w:rPr>
        <w:t>4</w:t>
      </w:r>
    </w:p>
    <w:p w14:paraId="08BED89F" w14:textId="2F7E6FD8" w:rsidR="00C63016" w:rsidRDefault="00C63016" w:rsidP="00C63016">
      <w:pPr>
        <w:pStyle w:val="Default"/>
        <w:jc w:val="center"/>
        <w:rPr>
          <w:sz w:val="28"/>
          <w:szCs w:val="28"/>
        </w:rPr>
      </w:pPr>
    </w:p>
    <w:p w14:paraId="1C890589" w14:textId="75B0F830" w:rsidR="00C63016" w:rsidRDefault="00C63016" w:rsidP="00C6301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Programm und Tagungspunkte</w:t>
      </w:r>
    </w:p>
    <w:p w14:paraId="212E3D5B" w14:textId="7ED21B90" w:rsidR="00C63016" w:rsidRDefault="00C63016" w:rsidP="00C63016">
      <w:pPr>
        <w:pStyle w:val="Default"/>
        <w:jc w:val="center"/>
        <w:rPr>
          <w:sz w:val="23"/>
          <w:szCs w:val="23"/>
        </w:rPr>
      </w:pPr>
    </w:p>
    <w:p w14:paraId="5D78505F" w14:textId="77777777" w:rsidR="002E6145" w:rsidRDefault="002E6145" w:rsidP="00C63016">
      <w:pPr>
        <w:pStyle w:val="Default"/>
        <w:jc w:val="center"/>
        <w:rPr>
          <w:sz w:val="23"/>
          <w:szCs w:val="23"/>
        </w:rPr>
      </w:pPr>
    </w:p>
    <w:p w14:paraId="429CF996" w14:textId="41B73FD2" w:rsidR="002E6145" w:rsidRDefault="002E6145" w:rsidP="002E614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Dienstag</w:t>
      </w:r>
      <w:r w:rsidRPr="002E6145">
        <w:rPr>
          <w:b/>
          <w:bCs/>
          <w:sz w:val="22"/>
          <w:szCs w:val="22"/>
        </w:rPr>
        <w:t>, 1</w:t>
      </w:r>
      <w:r w:rsidR="00DE3AD9">
        <w:rPr>
          <w:b/>
          <w:bCs/>
          <w:sz w:val="22"/>
          <w:szCs w:val="22"/>
        </w:rPr>
        <w:t>7</w:t>
      </w:r>
      <w:r w:rsidRPr="002E6145">
        <w:rPr>
          <w:b/>
          <w:bCs/>
          <w:sz w:val="22"/>
          <w:szCs w:val="22"/>
        </w:rPr>
        <w:t>. September 202</w:t>
      </w:r>
      <w:r w:rsidR="00DE3AD9">
        <w:rPr>
          <w:b/>
          <w:bCs/>
          <w:sz w:val="22"/>
          <w:szCs w:val="22"/>
        </w:rPr>
        <w:t>4</w:t>
      </w:r>
      <w:r w:rsidRPr="002E6145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13.0</w:t>
      </w:r>
      <w:r w:rsidRPr="002E6145">
        <w:rPr>
          <w:b/>
          <w:bCs/>
          <w:sz w:val="22"/>
          <w:szCs w:val="22"/>
        </w:rPr>
        <w:t>0 Uhr</w:t>
      </w:r>
    </w:p>
    <w:p w14:paraId="3FB422DF" w14:textId="77777777" w:rsidR="002E6145" w:rsidRDefault="002E6145" w:rsidP="009826BB">
      <w:pPr>
        <w:pStyle w:val="Default"/>
        <w:rPr>
          <w:b/>
          <w:bCs/>
          <w:sz w:val="22"/>
          <w:szCs w:val="22"/>
        </w:rPr>
      </w:pPr>
    </w:p>
    <w:p w14:paraId="6FCCB357" w14:textId="7B76EFB3" w:rsidR="00C63016" w:rsidRPr="00C63016" w:rsidRDefault="00C63016" w:rsidP="009826B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Einführung: </w:t>
      </w:r>
      <w:r>
        <w:rPr>
          <w:sz w:val="22"/>
          <w:szCs w:val="22"/>
        </w:rPr>
        <w:t>Eröffnung des Treffens</w:t>
      </w:r>
      <w:r w:rsidR="009826BB">
        <w:rPr>
          <w:sz w:val="22"/>
          <w:szCs w:val="22"/>
        </w:rPr>
        <w:t xml:space="preserve">, </w:t>
      </w:r>
      <w:r w:rsidRPr="00C63016">
        <w:rPr>
          <w:sz w:val="22"/>
          <w:szCs w:val="22"/>
        </w:rPr>
        <w:t>Organisatorisches</w:t>
      </w:r>
      <w:r w:rsidR="009826BB">
        <w:rPr>
          <w:sz w:val="22"/>
          <w:szCs w:val="22"/>
        </w:rPr>
        <w:t xml:space="preserve">, </w:t>
      </w:r>
      <w:r w:rsidRPr="00C63016">
        <w:rPr>
          <w:sz w:val="22"/>
          <w:szCs w:val="22"/>
        </w:rPr>
        <w:t xml:space="preserve">Vorstellungsrunde </w:t>
      </w:r>
    </w:p>
    <w:p w14:paraId="71CBFC95" w14:textId="383FF45F" w:rsidR="00C63016" w:rsidRDefault="00DE3AD9" w:rsidP="00C63016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Michael Kube</w:t>
      </w:r>
      <w:r w:rsidR="00C63016">
        <w:rPr>
          <w:i/>
          <w:iCs/>
          <w:sz w:val="22"/>
          <w:szCs w:val="22"/>
        </w:rPr>
        <w:t xml:space="preserve"> </w:t>
      </w:r>
      <w:r w:rsidR="00585283">
        <w:rPr>
          <w:i/>
          <w:iCs/>
          <w:sz w:val="22"/>
          <w:szCs w:val="22"/>
        </w:rPr>
        <w:t>&amp;</w:t>
      </w:r>
      <w:r w:rsidR="00C63016">
        <w:rPr>
          <w:i/>
          <w:iCs/>
          <w:sz w:val="22"/>
          <w:szCs w:val="22"/>
        </w:rPr>
        <w:t xml:space="preserve"> Jan Nechwatal</w:t>
      </w:r>
    </w:p>
    <w:p w14:paraId="4531E7C4" w14:textId="77777777" w:rsidR="00C63016" w:rsidRDefault="00C63016" w:rsidP="00C63016">
      <w:pPr>
        <w:pStyle w:val="Default"/>
        <w:rPr>
          <w:sz w:val="22"/>
          <w:szCs w:val="22"/>
        </w:rPr>
      </w:pPr>
    </w:p>
    <w:p w14:paraId="45C0D42B" w14:textId="77777777" w:rsidR="00480BA4" w:rsidRDefault="00480BA4" w:rsidP="00480BA4">
      <w:pPr>
        <w:pStyle w:val="Default"/>
        <w:rPr>
          <w:b/>
          <w:bCs/>
          <w:sz w:val="22"/>
          <w:szCs w:val="22"/>
        </w:rPr>
      </w:pPr>
    </w:p>
    <w:p w14:paraId="39A5E5E0" w14:textId="420E9D99" w:rsidR="00C63016" w:rsidRDefault="00C63016" w:rsidP="009826BB">
      <w:pPr>
        <w:pStyle w:val="Default"/>
        <w:spacing w:after="240"/>
        <w:rPr>
          <w:sz w:val="22"/>
          <w:szCs w:val="22"/>
        </w:rPr>
      </w:pPr>
      <w:r>
        <w:rPr>
          <w:b/>
          <w:bCs/>
          <w:sz w:val="22"/>
          <w:szCs w:val="22"/>
        </w:rPr>
        <w:t>Vorträge, Block 1:</w:t>
      </w:r>
    </w:p>
    <w:p w14:paraId="3DA6856E" w14:textId="77777777" w:rsidR="00DE3AD9" w:rsidRPr="00DE3AD9" w:rsidRDefault="0018708A" w:rsidP="00DE3AD9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C63016" w:rsidRPr="009826BB">
        <w:rPr>
          <w:b/>
          <w:bCs/>
          <w:sz w:val="22"/>
          <w:szCs w:val="22"/>
        </w:rPr>
        <w:t xml:space="preserve">. </w:t>
      </w:r>
      <w:r w:rsidR="00DE3AD9" w:rsidRPr="00DE3AD9">
        <w:rPr>
          <w:b/>
          <w:bCs/>
          <w:sz w:val="22"/>
          <w:szCs w:val="22"/>
        </w:rPr>
        <w:t>Aktuelle Fälle aus der Phytobakteriologie in Mecklenburg-Vorpommern</w:t>
      </w:r>
    </w:p>
    <w:p w14:paraId="7AAE01E2" w14:textId="77777777" w:rsidR="00DE3AD9" w:rsidRPr="00DD6261" w:rsidRDefault="00DE3AD9" w:rsidP="00DE3AD9">
      <w:pPr>
        <w:pStyle w:val="Default"/>
        <w:rPr>
          <w:i/>
          <w:iCs/>
          <w:sz w:val="22"/>
          <w:szCs w:val="22"/>
        </w:rPr>
      </w:pPr>
      <w:r w:rsidRPr="00DD6261">
        <w:rPr>
          <w:i/>
          <w:iCs/>
          <w:sz w:val="22"/>
          <w:szCs w:val="22"/>
        </w:rPr>
        <w:t>Robert Cernusko, LALLF Mecklenburg-Vorpommern, Rostock</w:t>
      </w:r>
    </w:p>
    <w:p w14:paraId="7CE0D2E1" w14:textId="5806FD25" w:rsidR="00421AEE" w:rsidRDefault="00421AEE" w:rsidP="00E970A2">
      <w:pPr>
        <w:pStyle w:val="Default"/>
        <w:rPr>
          <w:i/>
          <w:iCs/>
          <w:sz w:val="22"/>
          <w:szCs w:val="22"/>
        </w:rPr>
      </w:pPr>
    </w:p>
    <w:p w14:paraId="156EEBFC" w14:textId="485387CA" w:rsidR="009922A5" w:rsidRDefault="009922A5" w:rsidP="009922A5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Pr="009922A5">
        <w:rPr>
          <w:b/>
          <w:bCs/>
          <w:sz w:val="22"/>
          <w:szCs w:val="22"/>
        </w:rPr>
        <w:t>Bakteriologische Diagnosen 2024 am LTZ Augustenberg</w:t>
      </w:r>
    </w:p>
    <w:p w14:paraId="0C99C9E4" w14:textId="10D0D75B" w:rsidR="009922A5" w:rsidRPr="009922A5" w:rsidRDefault="009922A5" w:rsidP="009922A5">
      <w:pPr>
        <w:pStyle w:val="Default"/>
        <w:rPr>
          <w:i/>
          <w:iCs/>
          <w:sz w:val="22"/>
          <w:szCs w:val="22"/>
        </w:rPr>
      </w:pPr>
      <w:r w:rsidRPr="009922A5">
        <w:rPr>
          <w:i/>
          <w:iCs/>
          <w:sz w:val="22"/>
          <w:szCs w:val="22"/>
        </w:rPr>
        <w:t>Dennis Mernke, LTZ Augustenberg, Karlsruhe</w:t>
      </w:r>
    </w:p>
    <w:p w14:paraId="2B7A604B" w14:textId="77777777" w:rsidR="009922A5" w:rsidRPr="009922A5" w:rsidRDefault="009922A5" w:rsidP="009922A5">
      <w:pPr>
        <w:pStyle w:val="Default"/>
        <w:rPr>
          <w:b/>
          <w:bCs/>
          <w:sz w:val="22"/>
          <w:szCs w:val="22"/>
        </w:rPr>
      </w:pPr>
    </w:p>
    <w:p w14:paraId="3F96033D" w14:textId="2AD7DD64" w:rsidR="009922A5" w:rsidRPr="009922A5" w:rsidRDefault="009922A5" w:rsidP="009922A5">
      <w:pPr>
        <w:pStyle w:val="Default"/>
        <w:rPr>
          <w:b/>
          <w:bCs/>
          <w:sz w:val="22"/>
          <w:szCs w:val="22"/>
        </w:rPr>
      </w:pPr>
      <w:r w:rsidRPr="009922A5">
        <w:rPr>
          <w:b/>
          <w:bCs/>
          <w:sz w:val="22"/>
          <w:szCs w:val="22"/>
        </w:rPr>
        <w:t xml:space="preserve">3. </w:t>
      </w:r>
      <w:r w:rsidRPr="009922A5">
        <w:rPr>
          <w:b/>
          <w:bCs/>
          <w:i/>
          <w:iCs/>
          <w:sz w:val="22"/>
          <w:szCs w:val="22"/>
        </w:rPr>
        <w:t>Ralstonia</w:t>
      </w:r>
      <w:r w:rsidRPr="009922A5">
        <w:rPr>
          <w:b/>
          <w:bCs/>
          <w:sz w:val="22"/>
          <w:szCs w:val="22"/>
        </w:rPr>
        <w:t xml:space="preserve"> an Ingwer in Baden-Württemberg – Part II  </w:t>
      </w:r>
    </w:p>
    <w:p w14:paraId="08A7522D" w14:textId="77777777" w:rsidR="009922A5" w:rsidRPr="009922A5" w:rsidRDefault="009922A5" w:rsidP="009922A5">
      <w:pPr>
        <w:pStyle w:val="Default"/>
        <w:rPr>
          <w:i/>
          <w:iCs/>
          <w:sz w:val="22"/>
          <w:szCs w:val="22"/>
        </w:rPr>
      </w:pPr>
      <w:r w:rsidRPr="009922A5">
        <w:rPr>
          <w:i/>
          <w:iCs/>
          <w:sz w:val="22"/>
          <w:szCs w:val="22"/>
        </w:rPr>
        <w:t>Dennis Mernke, LTZ Augustenberg, Karlsruhe</w:t>
      </w:r>
    </w:p>
    <w:p w14:paraId="766396CA" w14:textId="77777777" w:rsidR="009922A5" w:rsidRDefault="009922A5" w:rsidP="009922A5">
      <w:pPr>
        <w:pStyle w:val="Default"/>
        <w:rPr>
          <w:i/>
          <w:iCs/>
          <w:sz w:val="22"/>
          <w:szCs w:val="22"/>
        </w:rPr>
      </w:pPr>
    </w:p>
    <w:p w14:paraId="1F2A5494" w14:textId="540029EE" w:rsidR="00421AEE" w:rsidRPr="00E05EEC" w:rsidRDefault="009922A5" w:rsidP="00E970A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421AEE" w:rsidRPr="00F655B1">
        <w:rPr>
          <w:b/>
          <w:bCs/>
          <w:sz w:val="22"/>
          <w:szCs w:val="22"/>
        </w:rPr>
        <w:t xml:space="preserve">. </w:t>
      </w:r>
      <w:r w:rsidR="00DD6261" w:rsidRPr="00E05EEC">
        <w:rPr>
          <w:b/>
          <w:bCs/>
          <w:sz w:val="22"/>
          <w:szCs w:val="22"/>
        </w:rPr>
        <w:t xml:space="preserve">Nachweis von </w:t>
      </w:r>
      <w:r w:rsidR="00DD6261" w:rsidRPr="00E05EEC">
        <w:rPr>
          <w:b/>
          <w:bCs/>
          <w:i/>
          <w:iCs/>
          <w:sz w:val="22"/>
          <w:szCs w:val="22"/>
        </w:rPr>
        <w:t>Erwinia amylovora</w:t>
      </w:r>
      <w:r w:rsidR="00DD6261" w:rsidRPr="00E05EEC">
        <w:rPr>
          <w:b/>
          <w:bCs/>
          <w:sz w:val="22"/>
          <w:szCs w:val="22"/>
        </w:rPr>
        <w:t xml:space="preserve"> aus asymptomatischem Probenmaterial</w:t>
      </w:r>
    </w:p>
    <w:p w14:paraId="0DD91F45" w14:textId="3F0051A4" w:rsidR="00DD6261" w:rsidRDefault="00DD6261" w:rsidP="00780F17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Niklas Böhme &amp; </w:t>
      </w:r>
      <w:r w:rsidRPr="00150B03">
        <w:rPr>
          <w:i/>
          <w:iCs/>
          <w:sz w:val="22"/>
          <w:szCs w:val="22"/>
        </w:rPr>
        <w:t xml:space="preserve">Uwe Lange, </w:t>
      </w:r>
      <w:r>
        <w:rPr>
          <w:i/>
          <w:iCs/>
          <w:sz w:val="22"/>
          <w:szCs w:val="22"/>
        </w:rPr>
        <w:t>T</w:t>
      </w:r>
      <w:r w:rsidR="00E51470">
        <w:rPr>
          <w:i/>
          <w:iCs/>
          <w:sz w:val="22"/>
          <w:szCs w:val="22"/>
        </w:rPr>
        <w:t>LLLR</w:t>
      </w:r>
      <w:r>
        <w:rPr>
          <w:i/>
          <w:iCs/>
          <w:sz w:val="22"/>
          <w:szCs w:val="22"/>
        </w:rPr>
        <w:t xml:space="preserve">, </w:t>
      </w:r>
      <w:r w:rsidRPr="00150B03">
        <w:rPr>
          <w:i/>
          <w:iCs/>
          <w:sz w:val="22"/>
          <w:szCs w:val="22"/>
        </w:rPr>
        <w:t>Jena</w:t>
      </w:r>
    </w:p>
    <w:p w14:paraId="4413334B" w14:textId="77777777" w:rsidR="00780F17" w:rsidRPr="00150B03" w:rsidRDefault="00780F17" w:rsidP="00780F17">
      <w:pPr>
        <w:pStyle w:val="Default"/>
        <w:rPr>
          <w:i/>
          <w:iCs/>
          <w:sz w:val="22"/>
          <w:szCs w:val="22"/>
        </w:rPr>
      </w:pPr>
    </w:p>
    <w:p w14:paraId="17BB6C52" w14:textId="578A8E18" w:rsidR="00363710" w:rsidRDefault="009922A5" w:rsidP="0036371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EF5505" w:rsidRPr="00934876">
        <w:rPr>
          <w:b/>
          <w:bCs/>
          <w:sz w:val="22"/>
          <w:szCs w:val="22"/>
        </w:rPr>
        <w:t>.</w:t>
      </w:r>
      <w:r w:rsidR="00740FF5" w:rsidRPr="00934876">
        <w:t xml:space="preserve"> </w:t>
      </w:r>
      <w:r w:rsidR="00363710" w:rsidRPr="00147418">
        <w:rPr>
          <w:b/>
          <w:bCs/>
          <w:sz w:val="22"/>
          <w:szCs w:val="22"/>
        </w:rPr>
        <w:t xml:space="preserve">Zehn Jahre Feuerbrandmonitoring rund um den Bodensee </w:t>
      </w:r>
    </w:p>
    <w:p w14:paraId="0C37349F" w14:textId="77777777" w:rsidR="00363710" w:rsidRDefault="00363710" w:rsidP="00363710">
      <w:pPr>
        <w:pStyle w:val="Default"/>
        <w:rPr>
          <w:i/>
          <w:iCs/>
          <w:sz w:val="22"/>
          <w:szCs w:val="22"/>
        </w:rPr>
      </w:pPr>
      <w:r w:rsidRPr="00147418">
        <w:rPr>
          <w:i/>
          <w:iCs/>
          <w:sz w:val="22"/>
          <w:szCs w:val="22"/>
        </w:rPr>
        <w:t>Stefan</w:t>
      </w:r>
      <w:r>
        <w:rPr>
          <w:i/>
          <w:iCs/>
          <w:sz w:val="22"/>
          <w:szCs w:val="22"/>
        </w:rPr>
        <w:t xml:space="preserve"> Kunz</w:t>
      </w:r>
      <w:r w:rsidRPr="00F506B3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&amp; </w:t>
      </w:r>
      <w:r w:rsidRPr="00F506B3">
        <w:rPr>
          <w:i/>
          <w:iCs/>
          <w:sz w:val="22"/>
          <w:szCs w:val="22"/>
        </w:rPr>
        <w:t>Sonja Weißhaupt</w:t>
      </w:r>
      <w:r>
        <w:rPr>
          <w:i/>
          <w:iCs/>
          <w:sz w:val="22"/>
          <w:szCs w:val="22"/>
        </w:rPr>
        <w:t xml:space="preserve">, </w:t>
      </w:r>
      <w:r w:rsidRPr="00F506B3">
        <w:rPr>
          <w:i/>
          <w:iCs/>
          <w:sz w:val="22"/>
          <w:szCs w:val="22"/>
        </w:rPr>
        <w:t>Bio-Protect GmbH</w:t>
      </w:r>
      <w:r>
        <w:rPr>
          <w:i/>
          <w:iCs/>
          <w:sz w:val="22"/>
          <w:szCs w:val="22"/>
        </w:rPr>
        <w:t>, Konstanz</w:t>
      </w:r>
    </w:p>
    <w:p w14:paraId="4F35C32F" w14:textId="77777777" w:rsidR="009922A5" w:rsidRDefault="009922A5" w:rsidP="00E970A2">
      <w:pPr>
        <w:pStyle w:val="Default"/>
        <w:rPr>
          <w:b/>
          <w:bCs/>
          <w:sz w:val="22"/>
          <w:szCs w:val="22"/>
        </w:rPr>
      </w:pPr>
    </w:p>
    <w:p w14:paraId="4B96CB9B" w14:textId="5C8DCF05" w:rsidR="00F506B3" w:rsidRDefault="009922A5" w:rsidP="00E970A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63710">
        <w:rPr>
          <w:b/>
          <w:bCs/>
          <w:sz w:val="22"/>
          <w:szCs w:val="22"/>
        </w:rPr>
        <w:t>.</w:t>
      </w:r>
      <w:r w:rsidR="00F506B3">
        <w:rPr>
          <w:b/>
          <w:bCs/>
          <w:sz w:val="22"/>
          <w:szCs w:val="22"/>
        </w:rPr>
        <w:t xml:space="preserve"> </w:t>
      </w:r>
      <w:r w:rsidR="00F506B3" w:rsidRPr="00F506B3">
        <w:rPr>
          <w:b/>
          <w:bCs/>
          <w:sz w:val="22"/>
          <w:szCs w:val="22"/>
        </w:rPr>
        <w:t xml:space="preserve">Anwenderversuch zur Wirksamkeit von Blossom Protect gegen </w:t>
      </w:r>
      <w:r w:rsidR="00F506B3" w:rsidRPr="00F506B3">
        <w:rPr>
          <w:b/>
          <w:bCs/>
          <w:i/>
          <w:iCs/>
          <w:sz w:val="22"/>
          <w:szCs w:val="22"/>
        </w:rPr>
        <w:t>Pseudomonas</w:t>
      </w:r>
      <w:r w:rsidR="00F506B3" w:rsidRPr="00F506B3">
        <w:rPr>
          <w:b/>
          <w:bCs/>
          <w:sz w:val="22"/>
          <w:szCs w:val="22"/>
        </w:rPr>
        <w:t xml:space="preserve"> Infektionen an Birne während der Blüte</w:t>
      </w:r>
    </w:p>
    <w:p w14:paraId="56188225" w14:textId="3F492C28" w:rsidR="00F506B3" w:rsidRDefault="00F506B3" w:rsidP="00E970A2">
      <w:pPr>
        <w:pStyle w:val="Default"/>
        <w:rPr>
          <w:i/>
          <w:iCs/>
          <w:sz w:val="22"/>
          <w:szCs w:val="22"/>
        </w:rPr>
      </w:pPr>
      <w:r w:rsidRPr="00F506B3">
        <w:rPr>
          <w:i/>
          <w:iCs/>
          <w:sz w:val="22"/>
          <w:szCs w:val="22"/>
        </w:rPr>
        <w:t>Sonja Weißhaupt</w:t>
      </w:r>
      <w:r w:rsidR="00780F17">
        <w:rPr>
          <w:i/>
          <w:iCs/>
          <w:sz w:val="22"/>
          <w:szCs w:val="22"/>
        </w:rPr>
        <w:t xml:space="preserve"> &amp; Stefan Kunz, </w:t>
      </w:r>
      <w:r w:rsidRPr="00F506B3">
        <w:rPr>
          <w:i/>
          <w:iCs/>
          <w:sz w:val="22"/>
          <w:szCs w:val="22"/>
        </w:rPr>
        <w:t>Bio-Protect GmbH</w:t>
      </w:r>
      <w:r>
        <w:rPr>
          <w:i/>
          <w:iCs/>
          <w:sz w:val="22"/>
          <w:szCs w:val="22"/>
        </w:rPr>
        <w:t>, Konstanz</w:t>
      </w:r>
    </w:p>
    <w:p w14:paraId="5100C20D" w14:textId="77777777" w:rsidR="00F506B3" w:rsidRDefault="00F506B3" w:rsidP="00E970A2">
      <w:pPr>
        <w:pStyle w:val="Default"/>
        <w:rPr>
          <w:i/>
          <w:iCs/>
          <w:sz w:val="22"/>
          <w:szCs w:val="22"/>
        </w:rPr>
      </w:pPr>
    </w:p>
    <w:p w14:paraId="144D2A50" w14:textId="5A8C020B" w:rsidR="00D5098B" w:rsidRDefault="00D5098B" w:rsidP="00C63016">
      <w:pPr>
        <w:pStyle w:val="Default"/>
        <w:rPr>
          <w:b/>
          <w:bCs/>
          <w:sz w:val="22"/>
          <w:szCs w:val="22"/>
        </w:rPr>
      </w:pPr>
      <w:r w:rsidRPr="00D5098B">
        <w:rPr>
          <w:b/>
          <w:bCs/>
          <w:sz w:val="22"/>
          <w:szCs w:val="22"/>
        </w:rPr>
        <w:t>7. Update zum Phytotyper-Projekt</w:t>
      </w:r>
    </w:p>
    <w:p w14:paraId="0A9E4DD0" w14:textId="3450CA64" w:rsidR="00D5098B" w:rsidRPr="00D5098B" w:rsidRDefault="00D5098B" w:rsidP="00C63016">
      <w:pPr>
        <w:pStyle w:val="Default"/>
        <w:rPr>
          <w:i/>
          <w:iCs/>
          <w:sz w:val="22"/>
          <w:szCs w:val="22"/>
        </w:rPr>
      </w:pPr>
      <w:r w:rsidRPr="00D5098B">
        <w:rPr>
          <w:i/>
          <w:iCs/>
          <w:sz w:val="22"/>
          <w:szCs w:val="22"/>
        </w:rPr>
        <w:t>Laura Binmöller</w:t>
      </w:r>
      <w:r>
        <w:rPr>
          <w:i/>
          <w:iCs/>
          <w:sz w:val="22"/>
          <w:szCs w:val="22"/>
        </w:rPr>
        <w:t xml:space="preserve">, </w:t>
      </w:r>
      <w:r w:rsidRPr="006E6DAD">
        <w:rPr>
          <w:i/>
          <w:iCs/>
          <w:sz w:val="22"/>
          <w:szCs w:val="22"/>
        </w:rPr>
        <w:t>J</w:t>
      </w:r>
      <w:r>
        <w:rPr>
          <w:i/>
          <w:iCs/>
          <w:sz w:val="22"/>
          <w:szCs w:val="22"/>
        </w:rPr>
        <w:t>ulius-</w:t>
      </w:r>
      <w:r w:rsidRPr="006E6DAD">
        <w:rPr>
          <w:i/>
          <w:iCs/>
          <w:sz w:val="22"/>
          <w:szCs w:val="22"/>
        </w:rPr>
        <w:t>K</w:t>
      </w:r>
      <w:r>
        <w:rPr>
          <w:i/>
          <w:iCs/>
          <w:sz w:val="22"/>
          <w:szCs w:val="22"/>
        </w:rPr>
        <w:t>ühn-</w:t>
      </w:r>
      <w:r w:rsidRPr="006E6DAD">
        <w:rPr>
          <w:i/>
          <w:iCs/>
          <w:sz w:val="22"/>
          <w:szCs w:val="22"/>
        </w:rPr>
        <w:t>I</w:t>
      </w:r>
      <w:r>
        <w:rPr>
          <w:i/>
          <w:iCs/>
          <w:sz w:val="22"/>
          <w:szCs w:val="22"/>
        </w:rPr>
        <w:t>nstitut, Dossenheim</w:t>
      </w:r>
    </w:p>
    <w:p w14:paraId="5EF085DA" w14:textId="77777777" w:rsidR="00D5098B" w:rsidRDefault="00D5098B" w:rsidP="00C63016">
      <w:pPr>
        <w:pStyle w:val="Default"/>
        <w:rPr>
          <w:b/>
          <w:bCs/>
          <w:i/>
          <w:iCs/>
          <w:sz w:val="22"/>
          <w:szCs w:val="22"/>
        </w:rPr>
      </w:pPr>
    </w:p>
    <w:p w14:paraId="6CA0301F" w14:textId="634D1752" w:rsidR="00C63016" w:rsidRPr="003F676F" w:rsidRDefault="00D5098B" w:rsidP="00C63016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F676F" w:rsidRPr="00D5098B">
        <w:rPr>
          <w:b/>
          <w:bCs/>
          <w:sz w:val="22"/>
          <w:szCs w:val="22"/>
        </w:rPr>
        <w:t>.</w:t>
      </w:r>
      <w:r w:rsidR="003F676F" w:rsidRPr="003F676F">
        <w:rPr>
          <w:b/>
          <w:bCs/>
          <w:i/>
          <w:iCs/>
          <w:sz w:val="22"/>
          <w:szCs w:val="22"/>
        </w:rPr>
        <w:t xml:space="preserve"> </w:t>
      </w:r>
      <w:r w:rsidR="003F676F" w:rsidRPr="003F676F">
        <w:rPr>
          <w:b/>
          <w:bCs/>
          <w:sz w:val="22"/>
          <w:szCs w:val="22"/>
        </w:rPr>
        <w:t xml:space="preserve">Erfahrungen mit dem Nachweis von </w:t>
      </w:r>
      <w:r w:rsidR="003F676F" w:rsidRPr="003F676F">
        <w:rPr>
          <w:b/>
          <w:bCs/>
          <w:i/>
          <w:iCs/>
          <w:sz w:val="22"/>
          <w:szCs w:val="22"/>
        </w:rPr>
        <w:t>Pantoea</w:t>
      </w:r>
      <w:r w:rsidR="006A2B63">
        <w:rPr>
          <w:b/>
          <w:bCs/>
          <w:i/>
          <w:iCs/>
          <w:sz w:val="22"/>
          <w:szCs w:val="22"/>
        </w:rPr>
        <w:t xml:space="preserve"> stewartii</w:t>
      </w:r>
    </w:p>
    <w:p w14:paraId="6D635658" w14:textId="77777777" w:rsidR="003F676F" w:rsidRPr="009922A5" w:rsidRDefault="003F676F" w:rsidP="00591AE9">
      <w:pPr>
        <w:pStyle w:val="Default"/>
        <w:rPr>
          <w:sz w:val="22"/>
          <w:szCs w:val="22"/>
        </w:rPr>
      </w:pPr>
      <w:r w:rsidRPr="00E51470">
        <w:rPr>
          <w:i/>
          <w:iCs/>
          <w:sz w:val="22"/>
          <w:szCs w:val="22"/>
        </w:rPr>
        <w:t>Roswitha Ulrich, Regierungspräsidium Gießen</w:t>
      </w:r>
      <w:r>
        <w:rPr>
          <w:i/>
          <w:iCs/>
          <w:sz w:val="22"/>
          <w:szCs w:val="22"/>
        </w:rPr>
        <w:t>,</w:t>
      </w:r>
      <w:r w:rsidRPr="00E51470">
        <w:rPr>
          <w:i/>
          <w:iCs/>
          <w:sz w:val="22"/>
          <w:szCs w:val="22"/>
        </w:rPr>
        <w:t xml:space="preserve"> Pflanzenschutzdienst Hessen, Wetzlar</w:t>
      </w:r>
    </w:p>
    <w:p w14:paraId="6841B5C2" w14:textId="77777777" w:rsidR="00C63016" w:rsidRDefault="00C63016" w:rsidP="00C63016">
      <w:pPr>
        <w:pStyle w:val="Default"/>
        <w:rPr>
          <w:sz w:val="22"/>
          <w:szCs w:val="22"/>
        </w:rPr>
      </w:pPr>
    </w:p>
    <w:p w14:paraId="529BE87E" w14:textId="77777777" w:rsidR="00480BA4" w:rsidRDefault="00480BA4" w:rsidP="00C63016">
      <w:pPr>
        <w:pStyle w:val="Default"/>
        <w:rPr>
          <w:sz w:val="22"/>
          <w:szCs w:val="22"/>
        </w:rPr>
      </w:pPr>
    </w:p>
    <w:p w14:paraId="2E5697E0" w14:textId="77777777" w:rsidR="00E51470" w:rsidRDefault="00E51470" w:rsidP="00C63016">
      <w:pPr>
        <w:pStyle w:val="Default"/>
        <w:rPr>
          <w:sz w:val="22"/>
          <w:szCs w:val="22"/>
        </w:rPr>
      </w:pPr>
    </w:p>
    <w:p w14:paraId="497BA926" w14:textId="3F6629BB" w:rsidR="00480BA4" w:rsidRPr="00480BA4" w:rsidRDefault="00480BA4" w:rsidP="00C63016">
      <w:pPr>
        <w:pStyle w:val="Default"/>
        <w:rPr>
          <w:b/>
          <w:bCs/>
          <w:sz w:val="22"/>
          <w:szCs w:val="22"/>
        </w:rPr>
      </w:pPr>
      <w:r w:rsidRPr="00480BA4">
        <w:rPr>
          <w:b/>
          <w:bCs/>
          <w:sz w:val="22"/>
          <w:szCs w:val="22"/>
        </w:rPr>
        <w:t>Organisatorisches/ Abend</w:t>
      </w:r>
      <w:r>
        <w:rPr>
          <w:b/>
          <w:bCs/>
          <w:sz w:val="22"/>
          <w:szCs w:val="22"/>
        </w:rPr>
        <w:t>essen</w:t>
      </w:r>
    </w:p>
    <w:p w14:paraId="7E0B76D6" w14:textId="5F4A21DC" w:rsidR="00C63016" w:rsidRDefault="002E6145" w:rsidP="002E6145">
      <w:pPr>
        <w:pStyle w:val="Default"/>
        <w:pageBreakBefore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Mittwoch</w:t>
      </w:r>
      <w:r w:rsidR="00C63016">
        <w:rPr>
          <w:b/>
          <w:bCs/>
          <w:sz w:val="22"/>
          <w:szCs w:val="22"/>
        </w:rPr>
        <w:t>, 1</w:t>
      </w:r>
      <w:r w:rsidR="00B37D85">
        <w:rPr>
          <w:b/>
          <w:bCs/>
          <w:sz w:val="22"/>
          <w:szCs w:val="22"/>
        </w:rPr>
        <w:t>8</w:t>
      </w:r>
      <w:r w:rsidR="00C63016">
        <w:rPr>
          <w:b/>
          <w:bCs/>
          <w:sz w:val="22"/>
          <w:szCs w:val="22"/>
        </w:rPr>
        <w:t>. September 202</w:t>
      </w:r>
      <w:r w:rsidR="00B37D85">
        <w:rPr>
          <w:b/>
          <w:bCs/>
          <w:sz w:val="22"/>
          <w:szCs w:val="22"/>
        </w:rPr>
        <w:t>4</w:t>
      </w:r>
      <w:r w:rsidR="00C63016">
        <w:rPr>
          <w:b/>
          <w:bCs/>
          <w:sz w:val="22"/>
          <w:szCs w:val="22"/>
        </w:rPr>
        <w:t>, Beginn: 8:30 Uhr</w:t>
      </w:r>
    </w:p>
    <w:p w14:paraId="24EB5D76" w14:textId="77777777" w:rsidR="002E6145" w:rsidRDefault="002E6145" w:rsidP="00C63016">
      <w:pPr>
        <w:pStyle w:val="Default"/>
        <w:rPr>
          <w:b/>
          <w:bCs/>
          <w:sz w:val="22"/>
          <w:szCs w:val="22"/>
        </w:rPr>
      </w:pPr>
    </w:p>
    <w:p w14:paraId="76D609CA" w14:textId="61A7CC74" w:rsidR="0080735C" w:rsidRDefault="00C63016" w:rsidP="0080735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Sonstiges</w:t>
      </w:r>
      <w:r w:rsidR="0080735C">
        <w:rPr>
          <w:b/>
          <w:bCs/>
          <w:sz w:val="22"/>
          <w:szCs w:val="22"/>
        </w:rPr>
        <w:t xml:space="preserve">: </w:t>
      </w:r>
      <w:r w:rsidR="0080735C" w:rsidRPr="0080735C">
        <w:rPr>
          <w:sz w:val="22"/>
          <w:szCs w:val="22"/>
        </w:rPr>
        <w:t>Informationen zur DPG</w:t>
      </w:r>
      <w:r w:rsidR="0080735C">
        <w:rPr>
          <w:sz w:val="22"/>
          <w:szCs w:val="22"/>
        </w:rPr>
        <w:t xml:space="preserve">, Veranstaltungsdatum und Ausrichtung des nächsten Arbeitskreises </w:t>
      </w:r>
    </w:p>
    <w:p w14:paraId="3968D503" w14:textId="77777777" w:rsidR="0080735C" w:rsidRDefault="0080735C" w:rsidP="0080735C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>Jan Nechwatal</w:t>
      </w:r>
    </w:p>
    <w:p w14:paraId="6F05173C" w14:textId="77777777" w:rsidR="0080735C" w:rsidRDefault="0080735C" w:rsidP="0080735C">
      <w:pPr>
        <w:pStyle w:val="Default"/>
        <w:rPr>
          <w:sz w:val="22"/>
          <w:szCs w:val="22"/>
        </w:rPr>
      </w:pPr>
    </w:p>
    <w:p w14:paraId="6B60370D" w14:textId="2F89589F" w:rsidR="0080735C" w:rsidRDefault="00DD6BA6" w:rsidP="0080735C">
      <w:pPr>
        <w:pStyle w:val="Default"/>
        <w:rPr>
          <w:sz w:val="22"/>
          <w:szCs w:val="22"/>
        </w:rPr>
      </w:pPr>
      <w:r w:rsidRPr="00DD6BA6">
        <w:rPr>
          <w:sz w:val="22"/>
          <w:szCs w:val="22"/>
        </w:rPr>
        <w:t>Nach Absprache ggf.</w:t>
      </w:r>
      <w:r>
        <w:rPr>
          <w:b/>
          <w:bCs/>
          <w:sz w:val="22"/>
          <w:szCs w:val="22"/>
        </w:rPr>
        <w:t xml:space="preserve"> </w:t>
      </w:r>
      <w:r w:rsidR="0080735C" w:rsidRPr="00DD6BA6">
        <w:rPr>
          <w:b/>
          <w:bCs/>
          <w:sz w:val="22"/>
          <w:szCs w:val="22"/>
        </w:rPr>
        <w:t>Führung</w:t>
      </w:r>
      <w:r w:rsidR="0080735C" w:rsidRPr="00DD6BA6">
        <w:rPr>
          <w:sz w:val="22"/>
          <w:szCs w:val="22"/>
        </w:rPr>
        <w:t xml:space="preserve"> durch die Labore am Standort </w:t>
      </w:r>
    </w:p>
    <w:p w14:paraId="4E7DFACF" w14:textId="77777777" w:rsidR="00C63016" w:rsidRDefault="00C63016" w:rsidP="00C63016">
      <w:pPr>
        <w:pStyle w:val="Default"/>
        <w:rPr>
          <w:sz w:val="22"/>
          <w:szCs w:val="22"/>
        </w:rPr>
      </w:pPr>
    </w:p>
    <w:p w14:paraId="253D7718" w14:textId="77777777" w:rsidR="00480BA4" w:rsidRDefault="00480BA4" w:rsidP="00C63016">
      <w:pPr>
        <w:pStyle w:val="Default"/>
        <w:rPr>
          <w:b/>
          <w:bCs/>
          <w:sz w:val="22"/>
          <w:szCs w:val="22"/>
        </w:rPr>
      </w:pPr>
    </w:p>
    <w:p w14:paraId="520BC292" w14:textId="385EBB1F" w:rsidR="00C63016" w:rsidRDefault="00C63016" w:rsidP="00C63016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Vorträge, Block 2: </w:t>
      </w:r>
    </w:p>
    <w:p w14:paraId="72309609" w14:textId="77777777" w:rsidR="0018708A" w:rsidRDefault="0018708A" w:rsidP="00C63016">
      <w:pPr>
        <w:pStyle w:val="Default"/>
        <w:rPr>
          <w:b/>
          <w:bCs/>
          <w:sz w:val="22"/>
          <w:szCs w:val="22"/>
        </w:rPr>
      </w:pPr>
    </w:p>
    <w:p w14:paraId="71B30775" w14:textId="7C321068" w:rsidR="00AD60E1" w:rsidRPr="00AD60E1" w:rsidRDefault="00AD60E1" w:rsidP="00AD60E1">
      <w:pPr>
        <w:spacing w:after="0"/>
        <w:rPr>
          <w:b/>
          <w:bCs/>
          <w:kern w:val="2"/>
          <w:lang w:val="en-GB"/>
          <w14:ligatures w14:val="standardContextual"/>
        </w:rPr>
      </w:pPr>
      <w:r w:rsidRPr="00AD60E1">
        <w:rPr>
          <w:b/>
          <w:bCs/>
          <w:lang w:val="en-GB"/>
        </w:rPr>
        <w:t xml:space="preserve">1. </w:t>
      </w:r>
      <w:r w:rsidRPr="00AD60E1">
        <w:rPr>
          <w:b/>
          <w:bCs/>
          <w:kern w:val="2"/>
          <w:lang w:val="en-GB"/>
          <w14:ligatures w14:val="standardContextual"/>
        </w:rPr>
        <w:t xml:space="preserve">Transmission of </w:t>
      </w:r>
      <w:r w:rsidRPr="00AD60E1">
        <w:rPr>
          <w:b/>
          <w:bCs/>
          <w:i/>
          <w:iCs/>
          <w:kern w:val="2"/>
          <w:lang w:val="en-GB"/>
          <w14:ligatures w14:val="standardContextual"/>
        </w:rPr>
        <w:t>Ca</w:t>
      </w:r>
      <w:r w:rsidRPr="00AD60E1">
        <w:rPr>
          <w:b/>
          <w:bCs/>
          <w:kern w:val="2"/>
          <w:lang w:val="en-GB"/>
          <w14:ligatures w14:val="standardContextual"/>
        </w:rPr>
        <w:t xml:space="preserve">. Phytoplasma solani associated with Syndrome 'Basses Richesses' disease by </w:t>
      </w:r>
      <w:r w:rsidRPr="00AD60E1">
        <w:rPr>
          <w:b/>
          <w:bCs/>
          <w:i/>
          <w:iCs/>
          <w:kern w:val="2"/>
          <w:lang w:val="en-GB"/>
          <w14:ligatures w14:val="standardContextual"/>
        </w:rPr>
        <w:t>Pentastiridius leporinus</w:t>
      </w:r>
      <w:r w:rsidRPr="00AD60E1">
        <w:rPr>
          <w:b/>
          <w:bCs/>
          <w:kern w:val="2"/>
          <w:lang w:val="en-GB"/>
          <w14:ligatures w14:val="standardContextual"/>
        </w:rPr>
        <w:t xml:space="preserve"> (Hemiptera: Cixiidae) and root grafting </w:t>
      </w:r>
    </w:p>
    <w:p w14:paraId="20B8369F" w14:textId="5F3B7771" w:rsidR="00AD60E1" w:rsidRDefault="00AD60E1" w:rsidP="00AD60E1">
      <w:pPr>
        <w:pStyle w:val="Default"/>
        <w:rPr>
          <w:i/>
          <w:iCs/>
          <w:sz w:val="22"/>
          <w:szCs w:val="22"/>
        </w:rPr>
      </w:pPr>
      <w:r w:rsidRPr="00FF5A6F">
        <w:rPr>
          <w:i/>
          <w:iCs/>
          <w:sz w:val="22"/>
          <w:szCs w:val="22"/>
        </w:rPr>
        <w:t>Omid Ei</w:t>
      </w:r>
      <w:r>
        <w:rPr>
          <w:i/>
          <w:iCs/>
          <w:sz w:val="22"/>
          <w:szCs w:val="22"/>
        </w:rPr>
        <w:t xml:space="preserve">ni, </w:t>
      </w:r>
      <w:r w:rsidRPr="00FF5A6F">
        <w:rPr>
          <w:i/>
          <w:iCs/>
          <w:sz w:val="22"/>
          <w:szCs w:val="22"/>
        </w:rPr>
        <w:t>Abteilung für Phytomedizin, Institut für Zuckerrübenforschung, Göttingen</w:t>
      </w:r>
    </w:p>
    <w:p w14:paraId="78A55141" w14:textId="56142E27" w:rsidR="00AD60E1" w:rsidRPr="00AD60E1" w:rsidRDefault="00AD60E1" w:rsidP="00363710">
      <w:pPr>
        <w:pStyle w:val="Default"/>
        <w:rPr>
          <w:b/>
          <w:bCs/>
          <w:sz w:val="22"/>
          <w:szCs w:val="22"/>
        </w:rPr>
      </w:pPr>
    </w:p>
    <w:p w14:paraId="4E5AC8EA" w14:textId="4D79C651" w:rsidR="00935AA7" w:rsidRDefault="00AD60E1" w:rsidP="0036371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363710" w:rsidRPr="00363710">
        <w:rPr>
          <w:b/>
          <w:bCs/>
          <w:sz w:val="22"/>
          <w:szCs w:val="22"/>
        </w:rPr>
        <w:t>.</w:t>
      </w:r>
      <w:r w:rsidR="00363710">
        <w:rPr>
          <w:b/>
          <w:bCs/>
          <w:sz w:val="22"/>
          <w:szCs w:val="22"/>
        </w:rPr>
        <w:t xml:space="preserve"> </w:t>
      </w:r>
      <w:r w:rsidR="00363710" w:rsidRPr="00363710">
        <w:rPr>
          <w:b/>
          <w:bCs/>
          <w:sz w:val="22"/>
          <w:szCs w:val="22"/>
        </w:rPr>
        <w:t>Neue PCR-Assays zum Nachweis und zur Differenzierung SBR-assoziierter Pathogene in der Zuckerrübe</w:t>
      </w:r>
    </w:p>
    <w:p w14:paraId="147C8001" w14:textId="190C4942" w:rsidR="00363710" w:rsidRDefault="00363710" w:rsidP="00363710">
      <w:pPr>
        <w:pStyle w:val="Default"/>
        <w:rPr>
          <w:b/>
          <w:bCs/>
          <w:sz w:val="22"/>
          <w:szCs w:val="22"/>
        </w:rPr>
      </w:pPr>
      <w:r w:rsidRPr="00363710">
        <w:rPr>
          <w:i/>
          <w:iCs/>
          <w:sz w:val="22"/>
          <w:szCs w:val="22"/>
        </w:rPr>
        <w:t>Theresa Kaufmann, Rafael Toth &amp; Michael Kube, Universität Hohenheim, Fachgebiet für</w:t>
      </w:r>
      <w:r w:rsidRPr="004A3174">
        <w:rPr>
          <w:i/>
          <w:iCs/>
          <w:sz w:val="22"/>
          <w:szCs w:val="22"/>
        </w:rPr>
        <w:t xml:space="preserve"> Integrative Infektionsbiologie Nutzpflanze</w:t>
      </w:r>
      <w:r>
        <w:rPr>
          <w:i/>
          <w:iCs/>
          <w:sz w:val="22"/>
          <w:szCs w:val="22"/>
        </w:rPr>
        <w:t>, Stuttgart</w:t>
      </w:r>
    </w:p>
    <w:p w14:paraId="43744DA1" w14:textId="77777777" w:rsidR="00363710" w:rsidRPr="00136B91" w:rsidRDefault="00363710" w:rsidP="00363710">
      <w:pPr>
        <w:pStyle w:val="Default"/>
        <w:rPr>
          <w:sz w:val="22"/>
          <w:szCs w:val="22"/>
        </w:rPr>
      </w:pPr>
    </w:p>
    <w:p w14:paraId="61EC96EE" w14:textId="0EA34411" w:rsidR="00363710" w:rsidRPr="00024DB0" w:rsidRDefault="00AD60E1" w:rsidP="0036371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 w:rsidR="00363710">
        <w:rPr>
          <w:b/>
          <w:bCs/>
          <w:sz w:val="22"/>
          <w:szCs w:val="22"/>
        </w:rPr>
        <w:t xml:space="preserve"> </w:t>
      </w:r>
      <w:r w:rsidR="00363710" w:rsidRPr="00FF5A6F">
        <w:rPr>
          <w:b/>
          <w:bCs/>
          <w:sz w:val="22"/>
          <w:szCs w:val="22"/>
        </w:rPr>
        <w:t>Genomanalysen zum SBR assoziierten 16SrXII-P Stolbur Phytoplasma - Einblicke in Pathogen-Host Interaktion und Diagnostik</w:t>
      </w:r>
    </w:p>
    <w:p w14:paraId="4C670346" w14:textId="1F2C5A2B" w:rsidR="00363710" w:rsidRDefault="00363710" w:rsidP="00363710">
      <w:pPr>
        <w:pStyle w:val="Default"/>
        <w:rPr>
          <w:i/>
          <w:iCs/>
          <w:sz w:val="22"/>
          <w:szCs w:val="22"/>
        </w:rPr>
      </w:pPr>
      <w:r w:rsidRPr="00FF5A6F">
        <w:rPr>
          <w:i/>
          <w:iCs/>
          <w:sz w:val="22"/>
          <w:szCs w:val="22"/>
        </w:rPr>
        <w:t>Rafael Toth</w:t>
      </w:r>
      <w:r w:rsidRPr="00FF5A6F">
        <w:rPr>
          <w:i/>
          <w:iCs/>
          <w:sz w:val="22"/>
          <w:szCs w:val="22"/>
          <w:vertAlign w:val="superscript"/>
        </w:rPr>
        <w:t>1</w:t>
      </w:r>
      <w:r>
        <w:rPr>
          <w:i/>
          <w:iCs/>
          <w:sz w:val="22"/>
          <w:szCs w:val="22"/>
        </w:rPr>
        <w:t>,</w:t>
      </w:r>
      <w:r w:rsidRPr="004A3174">
        <w:rPr>
          <w:i/>
          <w:iCs/>
          <w:sz w:val="22"/>
          <w:szCs w:val="22"/>
        </w:rPr>
        <w:t xml:space="preserve"> </w:t>
      </w:r>
      <w:r w:rsidRPr="00FF5A6F">
        <w:rPr>
          <w:i/>
          <w:iCs/>
          <w:sz w:val="22"/>
          <w:szCs w:val="22"/>
        </w:rPr>
        <w:t>Omid Eini</w:t>
      </w:r>
      <w:r w:rsidRPr="00FF5A6F">
        <w:rPr>
          <w:i/>
          <w:iCs/>
          <w:sz w:val="22"/>
          <w:szCs w:val="22"/>
          <w:vertAlign w:val="superscript"/>
        </w:rPr>
        <w:t>2</w:t>
      </w:r>
      <w:r w:rsidRPr="00FF5A6F">
        <w:rPr>
          <w:i/>
          <w:iCs/>
          <w:sz w:val="22"/>
          <w:szCs w:val="22"/>
        </w:rPr>
        <w:t>, Mark Varrelmann</w:t>
      </w:r>
      <w:r w:rsidRPr="00FF5A6F">
        <w:rPr>
          <w:i/>
          <w:iCs/>
          <w:sz w:val="22"/>
          <w:szCs w:val="22"/>
          <w:vertAlign w:val="superscript"/>
        </w:rPr>
        <w:t>2</w:t>
      </w:r>
      <w:r w:rsidR="003B05E6">
        <w:rPr>
          <w:i/>
          <w:iCs/>
          <w:sz w:val="22"/>
          <w:szCs w:val="22"/>
        </w:rPr>
        <w:t xml:space="preserve"> &amp;</w:t>
      </w:r>
      <w:r w:rsidRPr="00FF5A6F">
        <w:rPr>
          <w:i/>
          <w:iCs/>
          <w:sz w:val="22"/>
          <w:szCs w:val="22"/>
        </w:rPr>
        <w:t xml:space="preserve"> Michael Kube</w:t>
      </w:r>
      <w:r w:rsidRPr="00FF5A6F">
        <w:rPr>
          <w:i/>
          <w:iCs/>
          <w:sz w:val="22"/>
          <w:szCs w:val="22"/>
          <w:vertAlign w:val="superscript"/>
        </w:rPr>
        <w:t>1</w:t>
      </w:r>
      <w:r>
        <w:rPr>
          <w:i/>
          <w:iCs/>
          <w:sz w:val="22"/>
          <w:szCs w:val="22"/>
        </w:rPr>
        <w:t xml:space="preserve">, </w:t>
      </w:r>
      <w:r w:rsidRPr="00FF5A6F">
        <w:rPr>
          <w:i/>
          <w:iCs/>
          <w:sz w:val="22"/>
          <w:szCs w:val="22"/>
          <w:vertAlign w:val="superscript"/>
        </w:rPr>
        <w:t>1</w:t>
      </w:r>
      <w:r w:rsidRPr="004A3174">
        <w:rPr>
          <w:i/>
          <w:iCs/>
          <w:sz w:val="22"/>
          <w:szCs w:val="22"/>
        </w:rPr>
        <w:t>Universität Hohenheim, Fachgebiet für Integrative Infektionsbiologie Nutzpflanze</w:t>
      </w:r>
      <w:r>
        <w:rPr>
          <w:i/>
          <w:iCs/>
          <w:sz w:val="22"/>
          <w:szCs w:val="22"/>
        </w:rPr>
        <w:t xml:space="preserve">, Stuttgart; </w:t>
      </w:r>
      <w:r w:rsidRPr="00FF5A6F">
        <w:rPr>
          <w:i/>
          <w:iCs/>
          <w:sz w:val="22"/>
          <w:szCs w:val="22"/>
          <w:vertAlign w:val="superscript"/>
        </w:rPr>
        <w:t>2</w:t>
      </w:r>
      <w:r w:rsidRPr="00FF5A6F">
        <w:rPr>
          <w:i/>
          <w:iCs/>
          <w:sz w:val="22"/>
          <w:szCs w:val="22"/>
        </w:rPr>
        <w:t>Abteilung für Phytomedizin, Institut für Zuckerrübenforschung, Göttingen</w:t>
      </w:r>
    </w:p>
    <w:p w14:paraId="26F573F7" w14:textId="77777777" w:rsidR="00363710" w:rsidRDefault="00363710" w:rsidP="00363710">
      <w:pPr>
        <w:pStyle w:val="Default"/>
        <w:rPr>
          <w:i/>
          <w:iCs/>
          <w:sz w:val="22"/>
          <w:szCs w:val="22"/>
        </w:rPr>
      </w:pPr>
    </w:p>
    <w:p w14:paraId="205D62A0" w14:textId="772BD6CD" w:rsidR="006E6DAD" w:rsidRDefault="00AD60E1" w:rsidP="0036371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6E6DAD">
        <w:rPr>
          <w:b/>
          <w:bCs/>
          <w:sz w:val="22"/>
          <w:szCs w:val="22"/>
        </w:rPr>
        <w:t xml:space="preserve">. </w:t>
      </w:r>
      <w:bookmarkStart w:id="0" w:name="_Hlk176265486"/>
      <w:r w:rsidR="009F3AE0" w:rsidRPr="009F3AE0">
        <w:rPr>
          <w:b/>
          <w:bCs/>
          <w:i/>
          <w:iCs/>
          <w:sz w:val="22"/>
          <w:szCs w:val="22"/>
        </w:rPr>
        <w:t>Candidatus</w:t>
      </w:r>
      <w:r w:rsidR="009F3AE0">
        <w:rPr>
          <w:b/>
          <w:bCs/>
          <w:sz w:val="22"/>
          <w:szCs w:val="22"/>
        </w:rPr>
        <w:t xml:space="preserve"> Arsenophonus</w:t>
      </w:r>
      <w:r w:rsidR="003B05E6">
        <w:rPr>
          <w:b/>
          <w:bCs/>
          <w:sz w:val="22"/>
          <w:szCs w:val="22"/>
        </w:rPr>
        <w:t xml:space="preserve"> und</w:t>
      </w:r>
      <w:r w:rsidR="006E6DAD">
        <w:rPr>
          <w:b/>
          <w:bCs/>
          <w:sz w:val="22"/>
          <w:szCs w:val="22"/>
        </w:rPr>
        <w:t xml:space="preserve"> Stolbur</w:t>
      </w:r>
      <w:r w:rsidR="003B05E6">
        <w:rPr>
          <w:b/>
          <w:bCs/>
          <w:sz w:val="22"/>
          <w:szCs w:val="22"/>
        </w:rPr>
        <w:t xml:space="preserve"> an Kartoffel und Zuckerrübe – ein </w:t>
      </w:r>
      <w:r w:rsidR="006E6DAD">
        <w:rPr>
          <w:b/>
          <w:bCs/>
          <w:sz w:val="22"/>
          <w:szCs w:val="22"/>
        </w:rPr>
        <w:t>Ringversuch</w:t>
      </w:r>
      <w:r w:rsidR="00983932">
        <w:rPr>
          <w:b/>
          <w:bCs/>
          <w:sz w:val="22"/>
          <w:szCs w:val="22"/>
        </w:rPr>
        <w:t xml:space="preserve"> der Pflanzenschutzdienste der Länder</w:t>
      </w:r>
      <w:bookmarkEnd w:id="0"/>
    </w:p>
    <w:p w14:paraId="5681A33A" w14:textId="1278D94C" w:rsidR="0043657A" w:rsidRPr="006E6DAD" w:rsidRDefault="0043657A" w:rsidP="00363710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Julia Wilhelmi</w:t>
      </w:r>
      <w:r w:rsidRPr="0043657A">
        <w:rPr>
          <w:i/>
          <w:iCs/>
          <w:sz w:val="22"/>
          <w:szCs w:val="22"/>
          <w:vertAlign w:val="superscript"/>
        </w:rPr>
        <w:t>1</w:t>
      </w:r>
      <w:r w:rsidRPr="00E51470">
        <w:rPr>
          <w:i/>
          <w:iCs/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Eva Fornefeld</w:t>
      </w:r>
      <w:r w:rsidRPr="0043657A">
        <w:rPr>
          <w:i/>
          <w:iCs/>
          <w:sz w:val="22"/>
          <w:szCs w:val="22"/>
          <w:vertAlign w:val="superscript"/>
        </w:rPr>
        <w:t>2</w:t>
      </w:r>
      <w:r>
        <w:rPr>
          <w:i/>
          <w:iCs/>
          <w:sz w:val="22"/>
          <w:szCs w:val="22"/>
        </w:rPr>
        <w:t>,</w:t>
      </w:r>
      <w:r w:rsidRPr="00E51470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Kerstin Zikeli</w:t>
      </w:r>
      <w:r w:rsidRPr="0043657A">
        <w:rPr>
          <w:i/>
          <w:iCs/>
          <w:sz w:val="22"/>
          <w:szCs w:val="22"/>
          <w:vertAlign w:val="superscript"/>
        </w:rPr>
        <w:t>3</w:t>
      </w:r>
      <w:r w:rsidR="003B05E6">
        <w:rPr>
          <w:i/>
          <w:iCs/>
          <w:sz w:val="22"/>
          <w:szCs w:val="22"/>
        </w:rPr>
        <w:t xml:space="preserve"> &amp;</w:t>
      </w:r>
      <w:r>
        <w:rPr>
          <w:i/>
          <w:iCs/>
          <w:sz w:val="22"/>
          <w:szCs w:val="22"/>
        </w:rPr>
        <w:t xml:space="preserve"> Jan Nechwatal</w:t>
      </w:r>
      <w:r w:rsidRPr="0043657A">
        <w:rPr>
          <w:i/>
          <w:iCs/>
          <w:sz w:val="22"/>
          <w:szCs w:val="22"/>
          <w:vertAlign w:val="superscript"/>
        </w:rPr>
        <w:t>4</w:t>
      </w:r>
      <w:r>
        <w:rPr>
          <w:i/>
          <w:iCs/>
          <w:sz w:val="22"/>
          <w:szCs w:val="22"/>
        </w:rPr>
        <w:t xml:space="preserve">, </w:t>
      </w:r>
      <w:r w:rsidRPr="0043657A">
        <w:rPr>
          <w:i/>
          <w:iCs/>
          <w:sz w:val="22"/>
          <w:szCs w:val="22"/>
          <w:vertAlign w:val="superscript"/>
        </w:rPr>
        <w:t>1</w:t>
      </w:r>
      <w:r w:rsidRPr="00E51470">
        <w:rPr>
          <w:i/>
          <w:iCs/>
          <w:sz w:val="22"/>
          <w:szCs w:val="22"/>
        </w:rPr>
        <w:t>Regierungspräsidium Gießen</w:t>
      </w:r>
      <w:r>
        <w:rPr>
          <w:i/>
          <w:iCs/>
          <w:sz w:val="22"/>
          <w:szCs w:val="22"/>
        </w:rPr>
        <w:t>,</w:t>
      </w:r>
      <w:r w:rsidRPr="00E51470">
        <w:rPr>
          <w:i/>
          <w:iCs/>
          <w:sz w:val="22"/>
          <w:szCs w:val="22"/>
        </w:rPr>
        <w:t xml:space="preserve"> Pflanzenschutzdienst Hessen, Wetzlar</w:t>
      </w:r>
      <w:r>
        <w:rPr>
          <w:i/>
          <w:iCs/>
          <w:sz w:val="22"/>
          <w:szCs w:val="22"/>
        </w:rPr>
        <w:t xml:space="preserve">; </w:t>
      </w:r>
      <w:r w:rsidRPr="0043657A">
        <w:rPr>
          <w:i/>
          <w:iCs/>
          <w:sz w:val="22"/>
          <w:szCs w:val="22"/>
          <w:vertAlign w:val="superscript"/>
        </w:rPr>
        <w:t>2</w:t>
      </w:r>
      <w:r w:rsidR="006E6DAD" w:rsidRPr="006E6DAD">
        <w:rPr>
          <w:i/>
          <w:iCs/>
          <w:sz w:val="22"/>
          <w:szCs w:val="22"/>
        </w:rPr>
        <w:t>J</w:t>
      </w:r>
      <w:r>
        <w:rPr>
          <w:i/>
          <w:iCs/>
          <w:sz w:val="22"/>
          <w:szCs w:val="22"/>
        </w:rPr>
        <w:t>ulius-</w:t>
      </w:r>
      <w:r w:rsidR="006E6DAD" w:rsidRPr="006E6DAD">
        <w:rPr>
          <w:i/>
          <w:iCs/>
          <w:sz w:val="22"/>
          <w:szCs w:val="22"/>
        </w:rPr>
        <w:t>K</w:t>
      </w:r>
      <w:r>
        <w:rPr>
          <w:i/>
          <w:iCs/>
          <w:sz w:val="22"/>
          <w:szCs w:val="22"/>
        </w:rPr>
        <w:t>ühn-</w:t>
      </w:r>
      <w:r w:rsidR="006E6DAD" w:rsidRPr="006E6DAD">
        <w:rPr>
          <w:i/>
          <w:iCs/>
          <w:sz w:val="22"/>
          <w:szCs w:val="22"/>
        </w:rPr>
        <w:t>I</w:t>
      </w:r>
      <w:r>
        <w:rPr>
          <w:i/>
          <w:iCs/>
          <w:sz w:val="22"/>
          <w:szCs w:val="22"/>
        </w:rPr>
        <w:t xml:space="preserve">nstitut, Braunschweig; </w:t>
      </w:r>
      <w:r w:rsidRPr="0043657A">
        <w:rPr>
          <w:i/>
          <w:iCs/>
          <w:sz w:val="22"/>
          <w:szCs w:val="22"/>
          <w:vertAlign w:val="superscript"/>
        </w:rPr>
        <w:t>3</w:t>
      </w:r>
      <w:r w:rsidRPr="006E6DAD">
        <w:rPr>
          <w:i/>
          <w:iCs/>
          <w:sz w:val="22"/>
          <w:szCs w:val="22"/>
        </w:rPr>
        <w:t>J</w:t>
      </w:r>
      <w:r>
        <w:rPr>
          <w:i/>
          <w:iCs/>
          <w:sz w:val="22"/>
          <w:szCs w:val="22"/>
        </w:rPr>
        <w:t>ulius-</w:t>
      </w:r>
      <w:r w:rsidRPr="006E6DAD">
        <w:rPr>
          <w:i/>
          <w:iCs/>
          <w:sz w:val="22"/>
          <w:szCs w:val="22"/>
        </w:rPr>
        <w:t>K</w:t>
      </w:r>
      <w:r>
        <w:rPr>
          <w:i/>
          <w:iCs/>
          <w:sz w:val="22"/>
          <w:szCs w:val="22"/>
        </w:rPr>
        <w:t>ühn-</w:t>
      </w:r>
      <w:r w:rsidRPr="006E6DAD">
        <w:rPr>
          <w:i/>
          <w:iCs/>
          <w:sz w:val="22"/>
          <w:szCs w:val="22"/>
        </w:rPr>
        <w:t>I</w:t>
      </w:r>
      <w:r>
        <w:rPr>
          <w:i/>
          <w:iCs/>
          <w:sz w:val="22"/>
          <w:szCs w:val="22"/>
        </w:rPr>
        <w:t xml:space="preserve">nstitut, Dossenheim; </w:t>
      </w:r>
      <w:r w:rsidRPr="0043657A">
        <w:rPr>
          <w:i/>
          <w:iCs/>
          <w:sz w:val="22"/>
          <w:szCs w:val="22"/>
          <w:vertAlign w:val="superscript"/>
        </w:rPr>
        <w:t>4</w:t>
      </w:r>
      <w:r w:rsidRPr="0043657A">
        <w:rPr>
          <w:i/>
          <w:iCs/>
          <w:sz w:val="22"/>
          <w:szCs w:val="22"/>
        </w:rPr>
        <w:t>Bayerische Landesanstalt für Landwirtschaft</w:t>
      </w:r>
      <w:r>
        <w:rPr>
          <w:i/>
          <w:iCs/>
          <w:sz w:val="22"/>
          <w:szCs w:val="22"/>
        </w:rPr>
        <w:t>, Freising</w:t>
      </w:r>
    </w:p>
    <w:p w14:paraId="3683F741" w14:textId="77777777" w:rsidR="00363710" w:rsidRDefault="00363710" w:rsidP="00363710">
      <w:pPr>
        <w:pStyle w:val="Default"/>
        <w:rPr>
          <w:b/>
          <w:bCs/>
          <w:sz w:val="22"/>
          <w:szCs w:val="22"/>
        </w:rPr>
      </w:pPr>
    </w:p>
    <w:p w14:paraId="230FF4A0" w14:textId="0F2C2353" w:rsidR="00EC342C" w:rsidRDefault="00AD60E1" w:rsidP="00EC342C">
      <w:pPr>
        <w:spacing w:after="0"/>
        <w:rPr>
          <w:b/>
          <w:bCs/>
          <w:kern w:val="2"/>
          <w14:ligatures w14:val="standardContextual"/>
        </w:rPr>
      </w:pPr>
      <w:r>
        <w:rPr>
          <w:b/>
          <w:bCs/>
        </w:rPr>
        <w:t>5</w:t>
      </w:r>
      <w:r w:rsidR="00DD6BA6" w:rsidRPr="00EC342C">
        <w:rPr>
          <w:b/>
          <w:bCs/>
        </w:rPr>
        <w:t xml:space="preserve">. </w:t>
      </w:r>
      <w:r w:rsidR="00EC342C" w:rsidRPr="00EC342C">
        <w:rPr>
          <w:b/>
          <w:bCs/>
          <w:kern w:val="2"/>
          <w14:ligatures w14:val="standardContextual"/>
        </w:rPr>
        <w:t xml:space="preserve">Probennahme bei der Kartoffel zum Nachweis von </w:t>
      </w:r>
      <w:r w:rsidR="00EC342C" w:rsidRPr="00EC342C">
        <w:rPr>
          <w:b/>
          <w:bCs/>
          <w:i/>
          <w:iCs/>
          <w:kern w:val="2"/>
          <w14:ligatures w14:val="standardContextual"/>
        </w:rPr>
        <w:t>Candidatus</w:t>
      </w:r>
      <w:r w:rsidR="00EC342C" w:rsidRPr="00EC342C">
        <w:rPr>
          <w:b/>
          <w:bCs/>
          <w:kern w:val="2"/>
          <w14:ligatures w14:val="standardContextual"/>
        </w:rPr>
        <w:t xml:space="preserve"> Arsenophonus phytopathogenicus und Phytoplasmen </w:t>
      </w:r>
    </w:p>
    <w:p w14:paraId="47D66F8B" w14:textId="5029AC3C" w:rsidR="00DD6BA6" w:rsidRDefault="00EC342C" w:rsidP="00EC342C">
      <w:pPr>
        <w:rPr>
          <w:b/>
          <w:bCs/>
        </w:rPr>
      </w:pPr>
      <w:r w:rsidRPr="00EC342C">
        <w:rPr>
          <w:i/>
          <w:iCs/>
        </w:rPr>
        <w:t xml:space="preserve">Michael Kube, Daniela Rivatelli, Soultana Athanasiadou, Lea Pitzen </w:t>
      </w:r>
      <w:r>
        <w:rPr>
          <w:i/>
          <w:iCs/>
        </w:rPr>
        <w:t>&amp;</w:t>
      </w:r>
      <w:r w:rsidRPr="00EC342C">
        <w:rPr>
          <w:i/>
          <w:iCs/>
        </w:rPr>
        <w:t xml:space="preserve"> Jan W. Böhm</w:t>
      </w:r>
      <w:r w:rsidR="00DD6BA6" w:rsidRPr="00363710">
        <w:rPr>
          <w:i/>
          <w:iCs/>
        </w:rPr>
        <w:t>, Universität Hohenheim, Fachgebiet für</w:t>
      </w:r>
      <w:r w:rsidR="00DD6BA6" w:rsidRPr="004A3174">
        <w:rPr>
          <w:i/>
          <w:iCs/>
        </w:rPr>
        <w:t xml:space="preserve"> Integrative Infektionsbiologie Nutzpflanze</w:t>
      </w:r>
      <w:r w:rsidR="00DD6BA6">
        <w:rPr>
          <w:i/>
          <w:iCs/>
        </w:rPr>
        <w:t>, Stuttgart</w:t>
      </w:r>
    </w:p>
    <w:p w14:paraId="7924780C" w14:textId="498FD453" w:rsidR="004C1606" w:rsidRPr="002B795D" w:rsidRDefault="00AD60E1" w:rsidP="00E970A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2B795D" w:rsidRPr="002B795D">
        <w:rPr>
          <w:b/>
          <w:bCs/>
          <w:sz w:val="22"/>
          <w:szCs w:val="22"/>
        </w:rPr>
        <w:t xml:space="preserve">. Aktuelle Forschungsergebnisse: </w:t>
      </w:r>
      <w:r w:rsidR="002B795D" w:rsidRPr="002B795D">
        <w:rPr>
          <w:b/>
          <w:bCs/>
          <w:i/>
          <w:iCs/>
          <w:sz w:val="22"/>
          <w:szCs w:val="22"/>
        </w:rPr>
        <w:t>Candidatus</w:t>
      </w:r>
      <w:r w:rsidR="002B795D">
        <w:rPr>
          <w:b/>
          <w:bCs/>
          <w:sz w:val="22"/>
          <w:szCs w:val="22"/>
        </w:rPr>
        <w:t xml:space="preserve"> </w:t>
      </w:r>
      <w:r w:rsidR="002B795D" w:rsidRPr="002B795D">
        <w:rPr>
          <w:b/>
          <w:bCs/>
          <w:sz w:val="22"/>
          <w:szCs w:val="22"/>
        </w:rPr>
        <w:t>Phytoplasma solani und die Zukunft des Hackfruchtanbaus</w:t>
      </w:r>
    </w:p>
    <w:p w14:paraId="4AE02500" w14:textId="1E54160C" w:rsidR="0018708A" w:rsidRPr="002B795D" w:rsidRDefault="002B795D" w:rsidP="00E970A2">
      <w:pPr>
        <w:pStyle w:val="Default"/>
        <w:rPr>
          <w:i/>
          <w:iCs/>
          <w:sz w:val="18"/>
          <w:szCs w:val="18"/>
        </w:rPr>
      </w:pPr>
      <w:r w:rsidRPr="002B795D">
        <w:rPr>
          <w:i/>
          <w:iCs/>
          <w:sz w:val="22"/>
          <w:szCs w:val="22"/>
        </w:rPr>
        <w:t>Natasha Witczak, Michael Maixner</w:t>
      </w:r>
      <w:r w:rsidR="00DD0D60">
        <w:rPr>
          <w:i/>
          <w:iCs/>
          <w:sz w:val="22"/>
          <w:szCs w:val="22"/>
        </w:rPr>
        <w:t xml:space="preserve"> &amp; </w:t>
      </w:r>
      <w:r w:rsidRPr="002B795D">
        <w:rPr>
          <w:i/>
          <w:iCs/>
          <w:sz w:val="22"/>
          <w:szCs w:val="22"/>
        </w:rPr>
        <w:t>Anna Markheiser</w:t>
      </w:r>
      <w:r w:rsidR="00BD1AD4">
        <w:rPr>
          <w:i/>
          <w:iCs/>
          <w:sz w:val="22"/>
          <w:szCs w:val="22"/>
        </w:rPr>
        <w:t xml:space="preserve">, </w:t>
      </w:r>
      <w:r w:rsidR="00BD1AD4" w:rsidRPr="006E6DAD">
        <w:rPr>
          <w:i/>
          <w:iCs/>
          <w:sz w:val="22"/>
          <w:szCs w:val="22"/>
        </w:rPr>
        <w:t>J</w:t>
      </w:r>
      <w:r w:rsidR="00BD1AD4">
        <w:rPr>
          <w:i/>
          <w:iCs/>
          <w:sz w:val="22"/>
          <w:szCs w:val="22"/>
        </w:rPr>
        <w:t>ulius-</w:t>
      </w:r>
      <w:r w:rsidR="00BD1AD4" w:rsidRPr="006E6DAD">
        <w:rPr>
          <w:i/>
          <w:iCs/>
          <w:sz w:val="22"/>
          <w:szCs w:val="22"/>
        </w:rPr>
        <w:t>K</w:t>
      </w:r>
      <w:r w:rsidR="00BD1AD4">
        <w:rPr>
          <w:i/>
          <w:iCs/>
          <w:sz w:val="22"/>
          <w:szCs w:val="22"/>
        </w:rPr>
        <w:t>ühn-</w:t>
      </w:r>
      <w:r w:rsidR="00BD1AD4" w:rsidRPr="006E6DAD">
        <w:rPr>
          <w:i/>
          <w:iCs/>
          <w:sz w:val="22"/>
          <w:szCs w:val="22"/>
        </w:rPr>
        <w:t>I</w:t>
      </w:r>
      <w:r w:rsidR="00BD1AD4">
        <w:rPr>
          <w:i/>
          <w:iCs/>
          <w:sz w:val="22"/>
          <w:szCs w:val="22"/>
        </w:rPr>
        <w:t>nstitut, Siebeldingen</w:t>
      </w:r>
    </w:p>
    <w:p w14:paraId="385320A8" w14:textId="77777777" w:rsidR="0018708A" w:rsidRPr="004C1606" w:rsidRDefault="0018708A" w:rsidP="00C63016">
      <w:pPr>
        <w:pStyle w:val="Default"/>
        <w:rPr>
          <w:i/>
          <w:iCs/>
          <w:sz w:val="22"/>
          <w:szCs w:val="22"/>
        </w:rPr>
      </w:pPr>
    </w:p>
    <w:p w14:paraId="650263E8" w14:textId="77777777" w:rsidR="00BA010A" w:rsidRDefault="00BA010A" w:rsidP="00C63016">
      <w:pPr>
        <w:rPr>
          <w:b/>
          <w:bCs/>
        </w:rPr>
      </w:pPr>
    </w:p>
    <w:p w14:paraId="03B6238C" w14:textId="7B64CC66" w:rsidR="00A212A2" w:rsidRDefault="00C63016" w:rsidP="00C63016">
      <w:r>
        <w:rPr>
          <w:b/>
          <w:bCs/>
        </w:rPr>
        <w:t>Abschlussdiskussion</w:t>
      </w:r>
    </w:p>
    <w:sectPr w:rsidR="00A212A2" w:rsidSect="0047741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6EAD"/>
    <w:multiLevelType w:val="hybridMultilevel"/>
    <w:tmpl w:val="4A9E1A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D743A"/>
    <w:multiLevelType w:val="hybridMultilevel"/>
    <w:tmpl w:val="7F660574"/>
    <w:lvl w:ilvl="0" w:tplc="0BE4804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A570C"/>
    <w:multiLevelType w:val="hybridMultilevel"/>
    <w:tmpl w:val="8522DA34"/>
    <w:lvl w:ilvl="0" w:tplc="A4CA7C36">
      <w:start w:val="1"/>
      <w:numFmt w:val="bullet"/>
      <w:lvlText w:val="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D335643"/>
    <w:multiLevelType w:val="hybridMultilevel"/>
    <w:tmpl w:val="0D82952A"/>
    <w:lvl w:ilvl="0" w:tplc="A4CA7C3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15A8C"/>
    <w:multiLevelType w:val="hybridMultilevel"/>
    <w:tmpl w:val="AADC23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C6072"/>
    <w:multiLevelType w:val="hybridMultilevel"/>
    <w:tmpl w:val="80E65C4E"/>
    <w:lvl w:ilvl="0" w:tplc="A4CA7C3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74304"/>
    <w:multiLevelType w:val="hybridMultilevel"/>
    <w:tmpl w:val="53BEFC5E"/>
    <w:lvl w:ilvl="0" w:tplc="A4CA7C3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12CF0"/>
    <w:multiLevelType w:val="hybridMultilevel"/>
    <w:tmpl w:val="391AE7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03C0C"/>
    <w:multiLevelType w:val="hybridMultilevel"/>
    <w:tmpl w:val="9B22F3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3054D"/>
    <w:multiLevelType w:val="hybridMultilevel"/>
    <w:tmpl w:val="503C7CF4"/>
    <w:lvl w:ilvl="0" w:tplc="14BCE28A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149402">
    <w:abstractNumId w:val="3"/>
  </w:num>
  <w:num w:numId="2" w16cid:durableId="1046948304">
    <w:abstractNumId w:val="1"/>
  </w:num>
  <w:num w:numId="3" w16cid:durableId="226113386">
    <w:abstractNumId w:val="6"/>
  </w:num>
  <w:num w:numId="4" w16cid:durableId="1976789897">
    <w:abstractNumId w:val="9"/>
  </w:num>
  <w:num w:numId="5" w16cid:durableId="741945108">
    <w:abstractNumId w:val="5"/>
  </w:num>
  <w:num w:numId="6" w16cid:durableId="1870800869">
    <w:abstractNumId w:val="2"/>
  </w:num>
  <w:num w:numId="7" w16cid:durableId="1647663537">
    <w:abstractNumId w:val="7"/>
  </w:num>
  <w:num w:numId="8" w16cid:durableId="1664430770">
    <w:abstractNumId w:val="0"/>
  </w:num>
  <w:num w:numId="9" w16cid:durableId="1679311202">
    <w:abstractNumId w:val="8"/>
  </w:num>
  <w:num w:numId="10" w16cid:durableId="18120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016"/>
    <w:rsid w:val="00024DB0"/>
    <w:rsid w:val="000E71AA"/>
    <w:rsid w:val="00136B91"/>
    <w:rsid w:val="001439F8"/>
    <w:rsid w:val="00147418"/>
    <w:rsid w:val="00150B03"/>
    <w:rsid w:val="0018708A"/>
    <w:rsid w:val="002B795D"/>
    <w:rsid w:val="002E4920"/>
    <w:rsid w:val="002E6145"/>
    <w:rsid w:val="00310B7A"/>
    <w:rsid w:val="00363710"/>
    <w:rsid w:val="003B05E6"/>
    <w:rsid w:val="003E6299"/>
    <w:rsid w:val="003F676F"/>
    <w:rsid w:val="00421AEE"/>
    <w:rsid w:val="0043657A"/>
    <w:rsid w:val="00477416"/>
    <w:rsid w:val="00480BA4"/>
    <w:rsid w:val="004A3174"/>
    <w:rsid w:val="004B1E9A"/>
    <w:rsid w:val="004C1606"/>
    <w:rsid w:val="00585283"/>
    <w:rsid w:val="00591AE9"/>
    <w:rsid w:val="005A59FA"/>
    <w:rsid w:val="006A2B63"/>
    <w:rsid w:val="006E6DAD"/>
    <w:rsid w:val="006F4FA3"/>
    <w:rsid w:val="00740FF5"/>
    <w:rsid w:val="00770256"/>
    <w:rsid w:val="00780F17"/>
    <w:rsid w:val="0080735C"/>
    <w:rsid w:val="00923506"/>
    <w:rsid w:val="00934876"/>
    <w:rsid w:val="00935AA7"/>
    <w:rsid w:val="00965598"/>
    <w:rsid w:val="00977EB8"/>
    <w:rsid w:val="009826BB"/>
    <w:rsid w:val="00983932"/>
    <w:rsid w:val="009922A5"/>
    <w:rsid w:val="009F3AE0"/>
    <w:rsid w:val="00A04E85"/>
    <w:rsid w:val="00A07522"/>
    <w:rsid w:val="00A212A2"/>
    <w:rsid w:val="00A27992"/>
    <w:rsid w:val="00AB6796"/>
    <w:rsid w:val="00AC6A4A"/>
    <w:rsid w:val="00AC75A4"/>
    <w:rsid w:val="00AD60E1"/>
    <w:rsid w:val="00B37D85"/>
    <w:rsid w:val="00B82C49"/>
    <w:rsid w:val="00B84282"/>
    <w:rsid w:val="00B96652"/>
    <w:rsid w:val="00BA010A"/>
    <w:rsid w:val="00BD1AD4"/>
    <w:rsid w:val="00C63016"/>
    <w:rsid w:val="00D5098B"/>
    <w:rsid w:val="00D54D5D"/>
    <w:rsid w:val="00D8778D"/>
    <w:rsid w:val="00DD0D60"/>
    <w:rsid w:val="00DD6261"/>
    <w:rsid w:val="00DD6BA6"/>
    <w:rsid w:val="00DE3AD9"/>
    <w:rsid w:val="00DF657F"/>
    <w:rsid w:val="00E05EEC"/>
    <w:rsid w:val="00E51470"/>
    <w:rsid w:val="00E970A2"/>
    <w:rsid w:val="00EC342C"/>
    <w:rsid w:val="00EE027B"/>
    <w:rsid w:val="00EF5505"/>
    <w:rsid w:val="00F22D10"/>
    <w:rsid w:val="00F506B3"/>
    <w:rsid w:val="00F655B1"/>
    <w:rsid w:val="00FD2A9B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CA70"/>
  <w15:chartTrackingRefBased/>
  <w15:docId w15:val="{18DA4F05-5D4D-4036-BC71-420EE6C3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C63016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Nechwatal, Jan (LfL)</dc:creator>
  <cp:keywords/>
  <dc:description/>
  <cp:lastModifiedBy>Nechwatal, Jan (LfL)</cp:lastModifiedBy>
  <cp:revision>35</cp:revision>
  <cp:lastPrinted>2024-09-11T12:00:00Z</cp:lastPrinted>
  <dcterms:created xsi:type="dcterms:W3CDTF">2024-08-19T11:43:00Z</dcterms:created>
  <dcterms:modified xsi:type="dcterms:W3CDTF">2024-09-11T14:09:00Z</dcterms:modified>
</cp:coreProperties>
</file>